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Rešitev za vogale – togi vogal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pravi kot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