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Kolmé rohové řešení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pravý úhel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