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Obloukové rohové řešení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Pokosový roh samonosný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