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Solución de esquina compartimento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Esquina en abanico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