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Solution d'angle en éventail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angle en éventail (135° - 179°)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