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schoonloop SCRATCH2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SCRATCH2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voor een binnentoepassing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Getuft-Velours 1/8"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 ECONYL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polyestervlies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coating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zware coating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 / vezelgewicht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totaalgewicht (g/m2)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3550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totale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brandgedrag/brandwerendheid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(EN 13501-1):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Slijtvast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Eigenschappen EN 14041 (enkel voor rollen)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levervorm rollen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breed (incl.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productkenmerk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vuil- en vochtigheidopname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merk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Divisie Bouwtechniek Veldrijk 2 8530 Harelbeke / BE Tel. (+32) 056 224 978 bouwtechniek@benelux.emco.de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