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Protizdrsni elemnet Za gladke podlage PRIMA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Protizdrsni elemnet na gladkem podu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učinek brez lepila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protizdrsen, oblikovno stabilen, protihrupen, vzdržljiv, lahko polaganje in rezanje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funkcija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Podlaga preprečuje zdrs talne obloge na skoraj vseh gladkih podih.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kolut (tekoči 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Širina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sestava materiala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Tkanina iz polietersulfona (PES)/steklene preje, obojestransko obložena s posebno akrilatno peno.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debelina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420-450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