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slipstop voor gladde ondergronden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slipstop op gladde vloer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eigenschappen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werkt zonder lijm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slipvast, vaste vorm, geluiddempend, slijtvast, gemakkelijk te leggen en te snijden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Dit ondertapijt voorkomt het verschuiven van de schoonloopzone op een gladde ondergrond.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 garens, aan beide zijden voorzien van speciaal acrylschuim.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