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creatief en imagobewust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1/8"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matten tot 200 x 500 cm, rug van 1,4 mm nitrilrubber. Voor matten groter dan 200 x 500 cm, polyvinylchloride."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 13501-1):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afmeting naar wens max. 200 cm breed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buitenstandaardafmeting op aanvraag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