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dessiniert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dessiniert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