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čisticí koberec MAXIMUS® ASSISTANCE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MAXIMUS® ASSISTANCE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 vnitřní instalaci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Všité velury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Vrstva vlasu nad základní tkaninou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materiál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Polyesterový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spodní vrstva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silné pokrytí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hmotnost vlasu / hmotnost vláken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Celková hmotnost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3410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celková 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černý melír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 80.03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dodávky jako rohože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 max. 300 x 500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Vlastnosti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absorbce nečistot a vlhkosti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Značka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Šířka:……………….m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Délka: ………………m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