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Revêtement de propreté Profilé pourtour pour confection des arrêts de coupe pour les produits revêtus d'une couche PVC épaisse PROFILE RAMPE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RAMPE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 pourtour pour confection des arrêts de coupe pour les produits revêtus d'une couche PVC épaisse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rouleaux (ml)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Marque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Divisie Bouwtechniek Veldrijk 2 8530 Harelbeke / BE Tel. (+32) 056 224 978 bouwtechniek@benelux.emco.de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