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Mata antypoślizgowa Do podłoży tekstylnych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antypoślizgowa na tekstylne podłoże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Antracytowy, flokowany, kolor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Skuteczność bez klejenia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przeciwpoślizgowa, odporna na odkształcenia, izolująca odgłosy chodzenia, wytrzymała, łatwa do układania i cięcia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Włókna poliamidowe flokowanej strony materiału sczepiają się z górną stroną wykładziny tekstylnej.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Rolki (mb)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 materiału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Tkanina z przędzy szklanej / PES, obustronnie powlekana, ze specjalną pastą PCW z płatkami poliamidowymi z przodu i wzmocnieniem przyczepności na odwrocie.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2,5 do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