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Antislip voor textiele ondergronden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slipstop op textielvloer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met grijze vlok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eigenschappen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werkt zonder lijm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slipvast, vaste vorm, geluiddempend, slijtvast, gemakkelijk te leggen en te snijden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polyamidevezels aan de bevlokte zijde van het materiaal haken zich in de bovenzijde van het textielmateriaal.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(m1.)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Breedte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materiaalafwerking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PES/glasvezelweefsel, aan 2 zijden gecoat, met speciale PVC-pasta polyamidevlokken op de voorzijde, hechtversterker op de rugzijde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2,5 tot 3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