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CONFORM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1/8“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latex de synthèse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Mocca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 (SE/Bfl-s1)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de large (sans lisière)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