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Sauberlauf CARE SE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CARE 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für innenliegende Verlegung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Polnutzschicht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Rückenbeschichtung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Synthese-Latex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Poleinsatz / Fasergewicht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7.2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Brenn-/Brandverhalten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Gleitwiderstand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Zertifikate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Konformität EN 14041 (nur Bahnen)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Lieferform Bahnen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400 cm breit (kein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Produktmerkmal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Schmutz- und Feuchtigkeitsaufnahme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Marke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Telefon: 0 21 29/34 75 80 · Telefax: 0 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