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Installation frame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Pre-assembled version with angled profile dimensions of 25 x 28 x 3 mm or 28 x 25 x 3 mm suitable for swimming pool gratings with construction heights of 22 and 25 mm. For straight profiles only.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(fibre-glass reinforced)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wall anchors and spacer brackets that are required (chrome-nickel steel) are included in the scope of delivery.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