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Einbaurahmen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vormontierte Einbaurahmen für die beidseitige Verlegung. Ausführung in Winkelprofilmaßen von 25 x 28 x 3 mm oder 28 x 25 x 3 mm passend für Schwimmbadroste mit Bauhöhen von 22 und 25 mm. Nur für geradlinige Verläufe.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(glasfaserverstärkt)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notwendige Maueranker und Distanzwinkel (Chrom-Nickel-Stahl) im Lieferumfang enthalten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