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Underside of grating equipped with 10 mm-high rubber feet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