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a pavimento 771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rigida a pavimento. Sicurezza, stabilità e buona lavorazione. Il suo elevato peso specifico impedisce che la grata galleggi nell'acqua. Sono disponibili forme speciali circolari o con angoli.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piatto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elementi di giunzione di tubi di poliestere rinforzati con fibre di vetro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sovrapposto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sagomature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sì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scarico dell'acqua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