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760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 Anfrage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massivem Polypropylen (Hostalen®)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rund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je 3 Einzelelemente unlösbar miteinander verbunden zu einer Standardlänge von 885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Standardbreite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