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760E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vyžádání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směr profilů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pevný bazénový rošt s profily kolmými k okraji nádrže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stabilní, pevný, trvanlivý a příjemně pochozí bazénový rošt, který optimálně zachytí vodu přelévající se přes okraj bazénu a zajišťuje tak vysokou úroveň bezpečnosti a hygieny.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pevného polypropylenu (Hostalen®)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úplná ignorace kovových dílů a ze všech stran uzavřených povrchů pro nejvyšší stupeň hygieny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strana profilů zaoblená s vyraženým bezpečnostním profilem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13451-1 a DIN EN 16582-1 (pro zamezení míst s možností skřípnutí prstů)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jednotlivých elementů, standartní délka cca 295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oděr dle DIN 51097, klasifikační stupnice C - certifikováno Institutem společenství obkladačů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standardní šířka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Variabilní šířka roštu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roštu: ………………….mm (šířka kanálu)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 roštu: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