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723/22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- blízko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pevný bazénový rošt s profily kolmými k okraji nádrže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Horní strana profilu vč. frézování v roštu, připraveno pro přilepení dlažby (použita je výhradně dlažba, která splňuje protiskluz na mokrém povrchu při chůzi naboso dle normy DIN 51097).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 nižších stavebních výšek s výřezy na spodní straně.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Vyfrézování na horní straně v umělé hmotě pro rozměry jednotlivých dílů dlažby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16582-1 a DIN EN 13451-1.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Plastová závitová tyč se středním válcem.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