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zwembadrooster 723/22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beige vergelijkbaar met ral 1001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geel vergelijkbaar met ral 1018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grijs vergelijkbaar met ral 7001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wit vergelijkbaar met ral 9010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speciale kleuren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nagenoeg alle speciale kleuren (volgens ral-kaart of tegelvoorbeeld) kunnen op aanvraag worden geleverd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staaf gebruik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oprolbaar zwembadrooster met haaks op de bassinrand liggende staven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beschrijving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een stabiel, duurzamer en sterker zwembadrooster, dat zorgt voor een betere waterafvoer en op deze manier absolute hygiëne biedt.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van hoogwaardig schokbestendig en volledig recyclebaar kunststof met UV-absorptie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volkomen corrosievrij, chloor-, zee- en kuurwaterbestendig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volkomen vrij van metaaldelen en gesloten bovenzijde voor uitstekende hygiëne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draagprofielen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massief profiel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(22 x 10 mm)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oppervlakte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bovenzijde profiel rond met veiligheidsprofilering (spp)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staafafstand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De maximale staafafstand bedraagt &lt; 8 mm conform NEN EN 13451-1 en DIN EN 16582-1 (om te voorkomen dat vingers en tenen vast komen te zitten)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hoogte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verbinding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verbindingselementen van neopreen pees met tussenringen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Anti-slip (EN 13893): Voldoet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hoogste slipveiligheid met classificatieniveau C, conform DIN 51097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roosterbreedte (mm) variabel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100-300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service en dienstverlening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maatvoering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plaatsingsservice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reparaties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Afmetingen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Roosterbreedte:………(breedte van de goot)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Roosterlengte:……….mm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Postbus 66, NL-5320 AB Hedel · Baronieweg 12b, NL-5321 JW Hedel · Tel. (+31) 073 599 8310 · België / Luxemburg: Tel. (+32) 056 224 978 · bouwtechniek@benelux.emco.de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