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Esteras higiénicas emco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azul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azul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Alfombras de Entrada con base de aislamiento acústico en su base son enrollables y con posibilidad de drenaje del agua por todos los lados para garantizar al máximo la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Barras superiores de PVC duro perfilado y resistente a los golpes; barras inferiores de PVC blando negro, soldado fijo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Comentarios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Nota: La aptitud de las esteras higiénicas para la instalación bajo el agua es limitada.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estándar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Recorte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