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dirt collection well 5542AL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5542AL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 dirt-collection well unit can consist of either a single-piece well, or multiple wells with different widths and depths that are assembled consecutively in a modular fashion. From a visual and functional perspective, the entrance mat is manufactured in the same size with an edging frame.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bonded and waterproof, interior completely smooth for easy cleaning. Also available in stainless steel (V2A) on request.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Additional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support for the entrance mat is integrated in the well.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Larger 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Multiple well units are placed next to each other on site to make a single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Drainage system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This type of well does not have a drainage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Well overall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width,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depth,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width:.........................mm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