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5522CN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5522CN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17,2</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24mm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