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tiras de fibra textil 522 TLS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