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Original avec revêtement reps 522 TLS 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résistant à la distorsion avec isolation phonique. Dans la zone du système de guidage avec propriétés tactiles, les profilés sont disposés en alternance sur deux hauteurs.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 de reps gros denier, résistant à l'usure, imputrescible et absorbante.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n°200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clair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avec tige filtée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(Polypropylène)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