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are 522 TLS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reforzado a prueba de torsión con aislamiento acústico en su base. En el tramo de orientación táctil para invidentes, los perfiles se alternan en dos alturas para su orientac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varilla rosc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