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inserto MAXIMUS 522 TLS 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in alluminio rigido con isolante acustico. Nell'area del sistema di guida tattile, i profili vengono posti alternativamente in due altezze.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2-3 mm a causa delle spazzole.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strisce di feltro di agugliato incassate, robuste e resistenti alle intemperie (fibre di marca) per rimuovere ancora più efficacemente lo sporco.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sfumature di beige 81.05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80.03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sfumature di nero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barra filettata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