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 hliníku odolného proti zkroucení s izolací proti kročejovému hluku na spodní straně. Profily jsou v oblasti taktilního systému navádění střídavě provedeny ve dvou výškách.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Pokyny pro výšku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Skutečná výška vložky může být cca o 2-3 mm vyšší.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proužky (značková vlákna) pro ještě důkladnější odstranění špíny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mm gumové podložky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béžová melír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šedá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tyčkou se závitem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