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tiras de fibra textil y borde raspador 522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 bordes raspadores.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