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und Kratzkante 522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 lieferbar (geprüft vom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