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Maximus e profilo raschiante 522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