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vložkom Conform in ščetkasto letvijo 522 PS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Conform iz regeneriranih surovin je barvno odlično usklajen z lesom in raznoliko uporaben.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