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met Maximus inlage en schraapprofiel 522 PSL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slipvaste MAXIMUS inlages in Bfl-S1 kwaliteit (schoonloopinlage uit speciale polyamide garens,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Brandgedrag van de inlage conform EN 13501 Bfl-s1.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