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Maximus Image e profilo raschiante 522 PSL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robusti MAXIMUS con certificazione Bfl-S1 (rivestimento per pavimenti puliti realizzato con filato speciale in poliammide,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Bfl-s1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