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Maximus und Bürstenleiste 522 PSL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 MAXIMUS-Einlagen in Bfl-S1 - Qualität (Sauberlaufbelag aus speziellen Polyamid-Garnen,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