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Innova e profilo raschiante 522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