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Conform y cepillo 522 PSL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Conform de materiales regenerados se adapta perfectamente al color de la madera y se puede utilizar de diversas maneras.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