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inserto Care e profilo raschiante 522 PL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Care robusto ed eccezionalmente resistente all'abrasione per l'efficace riduzione dello sporco fine. Il profilo aggiuntivo aumenta il potere pulente.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Cfl-s1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