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Large met tapijtstrookinlage 522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