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gomma e profilo raschiante 522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Bfl-s1 dell’intera struttura del tappeto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