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con inserto di feltro e profilo raschiante 517 SLRK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strisce di feltro di agugliato incassate, robuste e resistenti alle intemperie con profili raschianti montati tra i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chiaro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n°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sabbia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Reazione al fuoco Cfl-s1 dell’inserto secondo EN 13501 disponibile su richiesta (con sovrapprezzo).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(polipropilene)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