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con tiras de fibra textil 517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Tiras de fibra textil insertadas, resistentes al desgaste y a la intemperie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11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nº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nº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claro nº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nº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Arena nº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incendio de la instalación para colores gris claro y antracita según EN 13 501 en Cfl-s1 disponible bajo petición (con cargo adicional).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