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reps et grattoir 517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reps gros denier, résistante à l'usure, imputrescible et absorbante avec un profilé grattoir en aluminium intercalé.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clair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n°200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Sable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reps gris clair et anthracite disponibles en version Cfl-s1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(Polypropylène)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