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e profilo raschiante 517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