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onform i krawędzią skrobiącą 517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