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Outdoor e profilo raschiante 517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